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394"/>
        <w:tblW w:w="15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220"/>
        <w:gridCol w:w="422"/>
        <w:gridCol w:w="1701"/>
        <w:gridCol w:w="7513"/>
        <w:gridCol w:w="1985"/>
        <w:gridCol w:w="1886"/>
      </w:tblGrid>
      <w:tr w:rsidR="007113F5" w:rsidTr="007113F5">
        <w:trPr>
          <w:trHeight w:hRule="exact" w:val="580"/>
        </w:trPr>
        <w:tc>
          <w:tcPr>
            <w:tcW w:w="1851" w:type="dxa"/>
            <w:gridSpan w:val="2"/>
            <w:shd w:val="clear" w:color="auto" w:fill="B8CCE3"/>
          </w:tcPr>
          <w:p w:rsidR="007113F5" w:rsidRPr="00FB084D" w:rsidRDefault="007113F5" w:rsidP="007113F5">
            <w:pPr>
              <w:pStyle w:val="TableParagraph"/>
              <w:tabs>
                <w:tab w:val="left" w:pos="2876"/>
              </w:tabs>
              <w:spacing w:before="126"/>
              <w:ind w:lef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7" w:type="dxa"/>
            <w:gridSpan w:val="5"/>
            <w:shd w:val="clear" w:color="auto" w:fill="B8CCE3"/>
          </w:tcPr>
          <w:p w:rsidR="007113F5" w:rsidRPr="00FB084D" w:rsidRDefault="007113F5" w:rsidP="007113F5">
            <w:pPr>
              <w:pStyle w:val="TableParagraph"/>
              <w:tabs>
                <w:tab w:val="left" w:pos="2876"/>
              </w:tabs>
              <w:spacing w:before="126"/>
              <w:ind w:left="1"/>
              <w:jc w:val="center"/>
              <w:rPr>
                <w:b/>
                <w:sz w:val="28"/>
                <w:szCs w:val="28"/>
              </w:rPr>
            </w:pPr>
            <w:r w:rsidRPr="00FB084D">
              <w:rPr>
                <w:b/>
                <w:sz w:val="28"/>
                <w:szCs w:val="28"/>
              </w:rPr>
              <w:t xml:space="preserve">2018-2019 DÖGEP </w:t>
            </w:r>
            <w:proofErr w:type="spellStart"/>
            <w:r w:rsidRPr="00FB084D">
              <w:rPr>
                <w:b/>
                <w:sz w:val="28"/>
                <w:szCs w:val="28"/>
              </w:rPr>
              <w:t>Faaliyet</w:t>
            </w:r>
            <w:proofErr w:type="spellEnd"/>
            <w:r w:rsidRPr="00FB08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084D">
              <w:rPr>
                <w:b/>
                <w:sz w:val="28"/>
                <w:szCs w:val="28"/>
              </w:rPr>
              <w:t>Planları</w:t>
            </w:r>
            <w:proofErr w:type="spellEnd"/>
            <w:r w:rsidRPr="00FB08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084D">
              <w:rPr>
                <w:b/>
                <w:sz w:val="28"/>
                <w:szCs w:val="28"/>
              </w:rPr>
              <w:t>Tablosu</w:t>
            </w:r>
            <w:proofErr w:type="spellEnd"/>
          </w:p>
        </w:tc>
      </w:tr>
      <w:tr w:rsidR="007113F5" w:rsidTr="00A57C70">
        <w:trPr>
          <w:trHeight w:hRule="exact" w:val="702"/>
        </w:trPr>
        <w:tc>
          <w:tcPr>
            <w:tcW w:w="631" w:type="dxa"/>
            <w:shd w:val="clear" w:color="auto" w:fill="B8CCE3"/>
          </w:tcPr>
          <w:p w:rsidR="007113F5" w:rsidRDefault="007113F5" w:rsidP="007113F5">
            <w:pPr>
              <w:pStyle w:val="TableParagraph"/>
              <w:spacing w:before="5"/>
              <w:rPr>
                <w:sz w:val="27"/>
              </w:rPr>
            </w:pPr>
          </w:p>
          <w:p w:rsidR="007113F5" w:rsidRDefault="007113F5" w:rsidP="007113F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42" w:type="dxa"/>
            <w:gridSpan w:val="2"/>
            <w:shd w:val="clear" w:color="auto" w:fill="B8CCE3"/>
          </w:tcPr>
          <w:p w:rsidR="007113F5" w:rsidRDefault="007113F5" w:rsidP="007113F5">
            <w:pPr>
              <w:pStyle w:val="TableParagraph"/>
              <w:spacing w:before="11"/>
              <w:rPr>
                <w:sz w:val="32"/>
              </w:rPr>
            </w:pPr>
          </w:p>
          <w:p w:rsidR="007113F5" w:rsidRDefault="007113F5" w:rsidP="007113F5">
            <w:pPr>
              <w:pStyle w:val="TableParagraph"/>
              <w:spacing w:line="360" w:lineRule="auto"/>
              <w:ind w:left="1188" w:right="581" w:hanging="591"/>
              <w:rPr>
                <w:b/>
              </w:rPr>
            </w:pPr>
          </w:p>
        </w:tc>
        <w:tc>
          <w:tcPr>
            <w:tcW w:w="1701" w:type="dxa"/>
            <w:shd w:val="clear" w:color="auto" w:fill="B8CCE3"/>
          </w:tcPr>
          <w:p w:rsidR="007113F5" w:rsidRPr="007113F5" w:rsidRDefault="007113F5" w:rsidP="007113F5">
            <w:pPr>
              <w:pStyle w:val="TableParagraph"/>
              <w:spacing w:before="189" w:line="360" w:lineRule="auto"/>
              <w:ind w:right="134"/>
              <w:jc w:val="center"/>
              <w:rPr>
                <w:b/>
              </w:rPr>
            </w:pPr>
            <w:r w:rsidRPr="007113F5">
              <w:rPr>
                <w:b/>
                <w:sz w:val="14"/>
              </w:rPr>
              <w:t>DKAB ÖĞRT. GELİŞİM PROG. İLGİLİ SAYI</w:t>
            </w:r>
          </w:p>
        </w:tc>
        <w:tc>
          <w:tcPr>
            <w:tcW w:w="7513" w:type="dxa"/>
            <w:shd w:val="clear" w:color="auto" w:fill="B8CCE3"/>
          </w:tcPr>
          <w:p w:rsidR="007113F5" w:rsidRDefault="007113F5" w:rsidP="007113F5">
            <w:pPr>
              <w:pStyle w:val="TableParagraph"/>
              <w:spacing w:before="5"/>
              <w:rPr>
                <w:sz w:val="27"/>
              </w:rPr>
            </w:pPr>
          </w:p>
          <w:p w:rsidR="007113F5" w:rsidRDefault="007113F5" w:rsidP="007113F5">
            <w:pPr>
              <w:pStyle w:val="TableParagraph"/>
              <w:ind w:left="1029"/>
              <w:jc w:val="center"/>
              <w:rPr>
                <w:b/>
              </w:rPr>
            </w:pPr>
            <w:r w:rsidRPr="007113F5">
              <w:rPr>
                <w:b/>
                <w:sz w:val="18"/>
              </w:rPr>
              <w:t>EYLEM İÇERİĞİ</w:t>
            </w:r>
          </w:p>
        </w:tc>
        <w:tc>
          <w:tcPr>
            <w:tcW w:w="1985" w:type="dxa"/>
            <w:shd w:val="clear" w:color="auto" w:fill="B8CCE3"/>
          </w:tcPr>
          <w:p w:rsidR="007113F5" w:rsidRDefault="007113F5" w:rsidP="007113F5">
            <w:pPr>
              <w:pStyle w:val="TableParagraph"/>
              <w:ind w:right="419"/>
              <w:jc w:val="center"/>
              <w:rPr>
                <w:b/>
                <w:sz w:val="20"/>
              </w:rPr>
            </w:pPr>
          </w:p>
          <w:p w:rsidR="007113F5" w:rsidRPr="00254C16" w:rsidRDefault="00A57C70" w:rsidP="00A57C70">
            <w:pPr>
              <w:pStyle w:val="TableParagraph"/>
              <w:ind w:right="419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        </w:t>
            </w:r>
            <w:r w:rsidR="007113F5" w:rsidRPr="007113F5">
              <w:rPr>
                <w:b/>
                <w:sz w:val="16"/>
              </w:rPr>
              <w:t xml:space="preserve">EYLEM </w:t>
            </w:r>
            <w:r w:rsidR="007113F5">
              <w:rPr>
                <w:b/>
                <w:sz w:val="16"/>
              </w:rPr>
              <w:t xml:space="preserve"> </w:t>
            </w:r>
            <w:r w:rsidR="007113F5" w:rsidRPr="007113F5">
              <w:rPr>
                <w:b/>
                <w:sz w:val="16"/>
              </w:rPr>
              <w:t>TÜRÜ</w:t>
            </w:r>
          </w:p>
        </w:tc>
        <w:tc>
          <w:tcPr>
            <w:tcW w:w="1886" w:type="dxa"/>
            <w:shd w:val="clear" w:color="auto" w:fill="B8CCE3"/>
            <w:vAlign w:val="center"/>
          </w:tcPr>
          <w:p w:rsidR="007113F5" w:rsidRDefault="00A57C70" w:rsidP="007113F5">
            <w:pPr>
              <w:pStyle w:val="TableParagraph"/>
              <w:ind w:right="419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  <w:proofErr w:type="spellStart"/>
            <w:r w:rsidR="007113F5" w:rsidRPr="007113F5">
              <w:rPr>
                <w:b/>
                <w:sz w:val="16"/>
              </w:rPr>
              <w:t>İş</w:t>
            </w:r>
            <w:proofErr w:type="spellEnd"/>
            <w:r w:rsidR="007113F5" w:rsidRPr="007113F5">
              <w:rPr>
                <w:b/>
                <w:sz w:val="16"/>
              </w:rPr>
              <w:t xml:space="preserve"> </w:t>
            </w:r>
            <w:proofErr w:type="spellStart"/>
            <w:r w:rsidR="007113F5" w:rsidRPr="007113F5">
              <w:rPr>
                <w:b/>
                <w:sz w:val="16"/>
              </w:rPr>
              <w:t>Birliği</w:t>
            </w:r>
            <w:proofErr w:type="spellEnd"/>
            <w:r w:rsidR="007113F5" w:rsidRPr="007113F5">
              <w:rPr>
                <w:b/>
                <w:sz w:val="16"/>
              </w:rPr>
              <w:t xml:space="preserve">    </w:t>
            </w:r>
            <w:proofErr w:type="spellStart"/>
            <w:r w:rsidR="007113F5" w:rsidRPr="007113F5">
              <w:rPr>
                <w:b/>
                <w:sz w:val="16"/>
              </w:rPr>
              <w:t>Yapılacak</w:t>
            </w:r>
            <w:proofErr w:type="spellEnd"/>
            <w:r w:rsidR="007113F5" w:rsidRPr="007113F5">
              <w:rPr>
                <w:b/>
                <w:sz w:val="16"/>
              </w:rPr>
              <w:t xml:space="preserve"> </w:t>
            </w:r>
            <w:proofErr w:type="spellStart"/>
            <w:r w:rsidR="007113F5" w:rsidRPr="007113F5">
              <w:rPr>
                <w:b/>
                <w:sz w:val="16"/>
              </w:rPr>
              <w:t>Kurumlar</w:t>
            </w:r>
            <w:proofErr w:type="spellEnd"/>
          </w:p>
        </w:tc>
      </w:tr>
      <w:tr w:rsidR="007113F5" w:rsidTr="00A57C70">
        <w:trPr>
          <w:trHeight w:hRule="exact" w:val="1562"/>
        </w:trPr>
        <w:tc>
          <w:tcPr>
            <w:tcW w:w="631" w:type="dxa"/>
            <w:shd w:val="clear" w:color="auto" w:fill="B8CCE3"/>
            <w:vAlign w:val="center"/>
          </w:tcPr>
          <w:p w:rsidR="007113F5" w:rsidRDefault="007113F5" w:rsidP="007113F5">
            <w:pPr>
              <w:pStyle w:val="TableParagraph"/>
              <w:spacing w:before="188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2" w:type="dxa"/>
            <w:gridSpan w:val="2"/>
            <w:shd w:val="clear" w:color="auto" w:fill="DBE4F0"/>
            <w:vAlign w:val="center"/>
          </w:tcPr>
          <w:p w:rsidR="007113F5" w:rsidRDefault="007113F5" w:rsidP="007113F5">
            <w:pPr>
              <w:pStyle w:val="TableParagraph"/>
              <w:spacing w:line="360" w:lineRule="auto"/>
              <w:ind w:left="100" w:right="620"/>
              <w:rPr>
                <w:b/>
              </w:rPr>
            </w:pPr>
          </w:p>
          <w:p w:rsidR="007113F5" w:rsidRDefault="007113F5" w:rsidP="007113F5">
            <w:pPr>
              <w:pStyle w:val="TableParagraph"/>
              <w:spacing w:line="360" w:lineRule="auto"/>
              <w:ind w:left="83" w:right="620"/>
              <w:rPr>
                <w:b/>
              </w:rPr>
            </w:pPr>
            <w:r>
              <w:rPr>
                <w:b/>
              </w:rPr>
              <w:t xml:space="preserve">DÖGEP EKİM </w:t>
            </w:r>
          </w:p>
        </w:tc>
        <w:tc>
          <w:tcPr>
            <w:tcW w:w="1701" w:type="dxa"/>
            <w:shd w:val="clear" w:color="auto" w:fill="DBE4F0"/>
            <w:vAlign w:val="center"/>
          </w:tcPr>
          <w:p w:rsidR="007113F5" w:rsidRPr="00A57C70" w:rsidRDefault="00A57C70" w:rsidP="00A57C70">
            <w:pPr>
              <w:jc w:val="center"/>
              <w:rPr>
                <w:b/>
                <w:sz w:val="32"/>
              </w:rPr>
            </w:pPr>
            <w:r w:rsidRPr="00A57C70">
              <w:rPr>
                <w:b/>
                <w:sz w:val="44"/>
              </w:rPr>
              <w:t>2</w:t>
            </w:r>
          </w:p>
        </w:tc>
        <w:tc>
          <w:tcPr>
            <w:tcW w:w="7513" w:type="dxa"/>
            <w:shd w:val="clear" w:color="auto" w:fill="DBE4F0"/>
            <w:vAlign w:val="center"/>
          </w:tcPr>
          <w:p w:rsidR="007113F5" w:rsidRDefault="00C20238" w:rsidP="007113F5">
            <w:r>
              <w:t xml:space="preserve">  </w:t>
            </w:r>
            <w:proofErr w:type="spellStart"/>
            <w:r w:rsidR="00A57C70">
              <w:t>Öğretmenlik</w:t>
            </w:r>
            <w:proofErr w:type="spellEnd"/>
            <w:r w:rsidR="00A57C70">
              <w:t xml:space="preserve"> </w:t>
            </w:r>
            <w:proofErr w:type="spellStart"/>
            <w:r w:rsidR="00A57C70">
              <w:t>mesleğinin</w:t>
            </w:r>
            <w:proofErr w:type="spellEnd"/>
            <w:r w:rsidR="00A57C70">
              <w:t xml:space="preserve"> </w:t>
            </w:r>
            <w:proofErr w:type="spellStart"/>
            <w:r w:rsidR="00A57C70">
              <w:t>vazgeçilmezlerinden</w:t>
            </w:r>
            <w:proofErr w:type="spellEnd"/>
            <w:r w:rsidR="00A57C70">
              <w:t xml:space="preserve"> </w:t>
            </w:r>
            <w:proofErr w:type="spellStart"/>
            <w:r w:rsidR="00A57C70">
              <w:t>olan</w:t>
            </w:r>
            <w:proofErr w:type="spellEnd"/>
            <w:r w:rsidR="00A57C70">
              <w:t xml:space="preserve"> </w:t>
            </w:r>
            <w:proofErr w:type="spellStart"/>
            <w:r w:rsidR="00A57C70">
              <w:t>sevgi</w:t>
            </w:r>
            <w:proofErr w:type="spellEnd"/>
            <w:r w:rsidR="00A57C70">
              <w:t xml:space="preserve">, </w:t>
            </w:r>
            <w:proofErr w:type="spellStart"/>
            <w:r w:rsidR="00A57C70">
              <w:t>şefkat</w:t>
            </w:r>
            <w:proofErr w:type="spellEnd"/>
            <w:r w:rsidR="00A57C70">
              <w:t xml:space="preserve">, </w:t>
            </w:r>
            <w:proofErr w:type="spellStart"/>
            <w:r w:rsidR="00A57C70">
              <w:t>merhamet</w:t>
            </w:r>
            <w:proofErr w:type="spellEnd"/>
            <w:r w:rsidR="00A57C70">
              <w:t xml:space="preserve">, </w:t>
            </w:r>
            <w:proofErr w:type="spellStart"/>
            <w:r w:rsidR="00A57C70">
              <w:t>saygı</w:t>
            </w:r>
            <w:proofErr w:type="spellEnd"/>
            <w:r w:rsidR="00A57C70">
              <w:t xml:space="preserve">, </w:t>
            </w:r>
            <w:proofErr w:type="spellStart"/>
            <w:r w:rsidR="00A57C70">
              <w:t>azim</w:t>
            </w:r>
            <w:proofErr w:type="spellEnd"/>
            <w:r w:rsidR="00A57C70">
              <w:t xml:space="preserve">, </w:t>
            </w:r>
            <w:proofErr w:type="spellStart"/>
            <w:r w:rsidR="00A57C70">
              <w:t>kararlılık</w:t>
            </w:r>
            <w:proofErr w:type="spellEnd"/>
            <w:r w:rsidR="00A57C70">
              <w:t xml:space="preserve">, </w:t>
            </w:r>
            <w:proofErr w:type="spellStart"/>
            <w:r w:rsidR="00A57C70">
              <w:t>sabır</w:t>
            </w:r>
            <w:proofErr w:type="spellEnd"/>
            <w:r w:rsidR="00A57C70">
              <w:t xml:space="preserve">, </w:t>
            </w:r>
            <w:proofErr w:type="spellStart"/>
            <w:r w:rsidR="00A57C70">
              <w:t>sebat</w:t>
            </w:r>
            <w:proofErr w:type="spellEnd"/>
            <w:r w:rsidR="00A57C70">
              <w:t xml:space="preserve"> </w:t>
            </w:r>
            <w:proofErr w:type="spellStart"/>
            <w:r w:rsidR="00A57C70">
              <w:t>ve</w:t>
            </w:r>
            <w:proofErr w:type="spellEnd"/>
            <w:r w:rsidR="00A57C70">
              <w:t xml:space="preserve"> </w:t>
            </w:r>
            <w:proofErr w:type="spellStart"/>
            <w:r w:rsidR="00A57C70">
              <w:t>fedakarlık</w:t>
            </w:r>
            <w:proofErr w:type="spellEnd"/>
            <w:r w:rsidR="00A57C70">
              <w:t xml:space="preserve"> </w:t>
            </w:r>
            <w:proofErr w:type="spellStart"/>
            <w:r w:rsidR="00A57C70">
              <w:t>değerleri</w:t>
            </w:r>
            <w:proofErr w:type="spellEnd"/>
            <w:r w:rsidR="00A57C70">
              <w:t xml:space="preserve"> </w:t>
            </w:r>
            <w:proofErr w:type="spellStart"/>
            <w:r w:rsidR="00A57C70">
              <w:t>ve</w:t>
            </w:r>
            <w:proofErr w:type="spellEnd"/>
            <w:r w:rsidR="00A57C70">
              <w:t xml:space="preserve"> </w:t>
            </w:r>
            <w:proofErr w:type="spellStart"/>
            <w:r w:rsidR="00A57C70">
              <w:t>kavramları</w:t>
            </w:r>
            <w:proofErr w:type="spellEnd"/>
            <w:r w:rsidR="00A57C70">
              <w:t>.</w:t>
            </w:r>
          </w:p>
        </w:tc>
        <w:tc>
          <w:tcPr>
            <w:tcW w:w="1985" w:type="dxa"/>
            <w:shd w:val="clear" w:color="auto" w:fill="DBE4F0"/>
          </w:tcPr>
          <w:p w:rsidR="00A57C70" w:rsidRDefault="00A57C70" w:rsidP="007113F5"/>
          <w:p w:rsidR="00A57C70" w:rsidRDefault="00A57C70" w:rsidP="00A57C70">
            <w:pPr>
              <w:jc w:val="center"/>
            </w:pPr>
          </w:p>
          <w:p w:rsidR="007113F5" w:rsidRDefault="00A57C70" w:rsidP="00A57C70">
            <w:pPr>
              <w:jc w:val="center"/>
            </w:pPr>
            <w:proofErr w:type="spellStart"/>
            <w:r>
              <w:t>Konferans</w:t>
            </w:r>
            <w:proofErr w:type="spellEnd"/>
          </w:p>
          <w:p w:rsidR="00A57C70" w:rsidRDefault="00A57C70" w:rsidP="00A57C70">
            <w:pPr>
              <w:jc w:val="center"/>
            </w:pPr>
            <w:proofErr w:type="spellStart"/>
            <w:r>
              <w:t>Söyleşi</w:t>
            </w:r>
            <w:proofErr w:type="spellEnd"/>
          </w:p>
        </w:tc>
        <w:tc>
          <w:tcPr>
            <w:tcW w:w="1886" w:type="dxa"/>
            <w:shd w:val="clear" w:color="auto" w:fill="DBE4F0"/>
            <w:vAlign w:val="center"/>
          </w:tcPr>
          <w:p w:rsidR="007113F5" w:rsidRDefault="00A57C70" w:rsidP="00A57C70">
            <w:pPr>
              <w:jc w:val="center"/>
            </w:pPr>
            <w:proofErr w:type="spellStart"/>
            <w:r>
              <w:t>İlçe</w:t>
            </w:r>
            <w:proofErr w:type="spellEnd"/>
            <w:r>
              <w:t xml:space="preserve"> </w:t>
            </w:r>
            <w:proofErr w:type="spellStart"/>
            <w:r>
              <w:t>Müftülüğü</w:t>
            </w:r>
            <w:proofErr w:type="spellEnd"/>
          </w:p>
        </w:tc>
      </w:tr>
      <w:tr w:rsidR="007113F5" w:rsidTr="00A57C70">
        <w:trPr>
          <w:trHeight w:hRule="exact" w:val="1562"/>
        </w:trPr>
        <w:tc>
          <w:tcPr>
            <w:tcW w:w="631" w:type="dxa"/>
            <w:shd w:val="clear" w:color="auto" w:fill="B8CCE3"/>
            <w:vAlign w:val="center"/>
          </w:tcPr>
          <w:p w:rsidR="007113F5" w:rsidRDefault="007113F5" w:rsidP="007113F5">
            <w:pPr>
              <w:pStyle w:val="TableParagraph"/>
              <w:spacing w:before="188"/>
              <w:ind w:left="10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2" w:type="dxa"/>
            <w:gridSpan w:val="2"/>
            <w:shd w:val="clear" w:color="auto" w:fill="DBE4F0"/>
            <w:vAlign w:val="center"/>
          </w:tcPr>
          <w:p w:rsidR="007113F5" w:rsidRDefault="007113F5" w:rsidP="007113F5">
            <w:pPr>
              <w:pStyle w:val="TableParagraph"/>
              <w:spacing w:line="360" w:lineRule="auto"/>
              <w:ind w:right="620"/>
              <w:rPr>
                <w:b/>
              </w:rPr>
            </w:pPr>
            <w:r>
              <w:rPr>
                <w:b/>
              </w:rPr>
              <w:t>DÖGEP    KASIM</w:t>
            </w:r>
          </w:p>
        </w:tc>
        <w:tc>
          <w:tcPr>
            <w:tcW w:w="1701" w:type="dxa"/>
            <w:shd w:val="clear" w:color="auto" w:fill="DBE4F0"/>
            <w:vAlign w:val="center"/>
          </w:tcPr>
          <w:p w:rsidR="007113F5" w:rsidRPr="00A57C70" w:rsidRDefault="00A57C70" w:rsidP="00A57C70">
            <w:pPr>
              <w:jc w:val="center"/>
              <w:rPr>
                <w:b/>
              </w:rPr>
            </w:pPr>
            <w:r w:rsidRPr="00A57C70">
              <w:rPr>
                <w:b/>
                <w:sz w:val="44"/>
              </w:rPr>
              <w:t>2</w:t>
            </w:r>
          </w:p>
        </w:tc>
        <w:tc>
          <w:tcPr>
            <w:tcW w:w="7513" w:type="dxa"/>
            <w:shd w:val="clear" w:color="auto" w:fill="DBE4F0"/>
            <w:vAlign w:val="center"/>
          </w:tcPr>
          <w:p w:rsidR="007113F5" w:rsidRDefault="00C20238" w:rsidP="007113F5">
            <w:r>
              <w:t xml:space="preserve">  </w:t>
            </w:r>
            <w:proofErr w:type="spellStart"/>
            <w:r w:rsidR="00A57C70">
              <w:t>Sevgili</w:t>
            </w:r>
            <w:proofErr w:type="spellEnd"/>
            <w:r w:rsidR="00A57C70">
              <w:t xml:space="preserve"> </w:t>
            </w:r>
            <w:proofErr w:type="spellStart"/>
            <w:r w:rsidR="00A57C70">
              <w:t>Peygamberimiz</w:t>
            </w:r>
            <w:proofErr w:type="spellEnd"/>
            <w:r w:rsidR="00A57C70">
              <w:t xml:space="preserve"> Hz. Muhammed (</w:t>
            </w:r>
            <w:proofErr w:type="spellStart"/>
            <w:r w:rsidR="00A57C70">
              <w:t>s.a.v</w:t>
            </w:r>
            <w:proofErr w:type="spellEnd"/>
            <w:r w:rsidR="00A57C70">
              <w:t xml:space="preserve">)’in </w:t>
            </w:r>
            <w:proofErr w:type="spellStart"/>
            <w:r w:rsidR="00A57C70">
              <w:t>eğitim</w:t>
            </w:r>
            <w:proofErr w:type="spellEnd"/>
            <w:r w:rsidR="00A57C70">
              <w:t xml:space="preserve"> </w:t>
            </w:r>
            <w:proofErr w:type="spellStart"/>
            <w:r w:rsidR="00A57C70">
              <w:t>anlayışı</w:t>
            </w:r>
            <w:proofErr w:type="spellEnd"/>
            <w:r w:rsidR="00A57C70">
              <w:t xml:space="preserve">, </w:t>
            </w:r>
            <w:proofErr w:type="spellStart"/>
            <w:r w:rsidR="00A57C70">
              <w:t>ilim</w:t>
            </w:r>
            <w:proofErr w:type="spellEnd"/>
            <w:r w:rsidR="00A57C70">
              <w:t xml:space="preserve"> </w:t>
            </w:r>
            <w:proofErr w:type="spellStart"/>
            <w:r w:rsidR="00A57C70">
              <w:t>öğrenmeye</w:t>
            </w:r>
            <w:proofErr w:type="spellEnd"/>
            <w:r w:rsidR="00A57C70">
              <w:t xml:space="preserve"> </w:t>
            </w:r>
            <w:proofErr w:type="spellStart"/>
            <w:r w:rsidR="00A57C70">
              <w:t>ve</w:t>
            </w:r>
            <w:proofErr w:type="spellEnd"/>
            <w:r w:rsidR="00A57C70">
              <w:t xml:space="preserve"> </w:t>
            </w:r>
            <w:proofErr w:type="spellStart"/>
            <w:r w:rsidR="00A57C70">
              <w:t>eğitime</w:t>
            </w:r>
            <w:proofErr w:type="spellEnd"/>
            <w:r w:rsidR="00A57C70">
              <w:t xml:space="preserve"> </w:t>
            </w:r>
            <w:proofErr w:type="spellStart"/>
            <w:r w:rsidR="00A57C70">
              <w:t>verdiği</w:t>
            </w:r>
            <w:proofErr w:type="spellEnd"/>
            <w:r w:rsidR="00A57C70">
              <w:t xml:space="preserve"> </w:t>
            </w:r>
            <w:proofErr w:type="spellStart"/>
            <w:r w:rsidR="00A57C70">
              <w:t>önem</w:t>
            </w:r>
            <w:proofErr w:type="spellEnd"/>
            <w:r w:rsidR="00A57C70">
              <w:t xml:space="preserve"> </w:t>
            </w:r>
            <w:proofErr w:type="spellStart"/>
            <w:r w:rsidR="00A57C70">
              <w:t>ve</w:t>
            </w:r>
            <w:proofErr w:type="spellEnd"/>
            <w:r w:rsidR="00A57C70">
              <w:t xml:space="preserve"> </w:t>
            </w:r>
            <w:proofErr w:type="spellStart"/>
            <w:r w:rsidR="00A57C70">
              <w:t>eğitim-öğretim</w:t>
            </w:r>
            <w:proofErr w:type="spellEnd"/>
            <w:r w:rsidR="00A57C70">
              <w:t xml:space="preserve"> </w:t>
            </w:r>
            <w:proofErr w:type="spellStart"/>
            <w:r w:rsidR="00A57C70">
              <w:t>metotları</w:t>
            </w:r>
            <w:proofErr w:type="spellEnd"/>
            <w:r w:rsidR="00A57C70">
              <w:t>.</w:t>
            </w:r>
          </w:p>
        </w:tc>
        <w:tc>
          <w:tcPr>
            <w:tcW w:w="1985" w:type="dxa"/>
            <w:shd w:val="clear" w:color="auto" w:fill="DBE4F0"/>
          </w:tcPr>
          <w:p w:rsidR="00FA0854" w:rsidRDefault="00FA0854" w:rsidP="007113F5"/>
          <w:p w:rsidR="00FA0854" w:rsidRDefault="00FA0854" w:rsidP="00FA0854">
            <w:pPr>
              <w:jc w:val="center"/>
            </w:pPr>
          </w:p>
          <w:p w:rsidR="007113F5" w:rsidRDefault="00FA0854" w:rsidP="00FA0854">
            <w:pPr>
              <w:jc w:val="center"/>
            </w:pPr>
            <w:proofErr w:type="spellStart"/>
            <w:r>
              <w:t>Kitap</w:t>
            </w:r>
            <w:proofErr w:type="spellEnd"/>
            <w:r>
              <w:t xml:space="preserve"> </w:t>
            </w:r>
            <w:proofErr w:type="spellStart"/>
            <w:r>
              <w:t>okuma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</w:tc>
        <w:tc>
          <w:tcPr>
            <w:tcW w:w="1886" w:type="dxa"/>
            <w:shd w:val="clear" w:color="auto" w:fill="DBE4F0"/>
            <w:vAlign w:val="center"/>
          </w:tcPr>
          <w:p w:rsidR="007113F5" w:rsidRDefault="00FA0854" w:rsidP="00FA0854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113F5" w:rsidTr="00A57C70">
        <w:trPr>
          <w:trHeight w:hRule="exact" w:val="1562"/>
        </w:trPr>
        <w:tc>
          <w:tcPr>
            <w:tcW w:w="631" w:type="dxa"/>
            <w:shd w:val="clear" w:color="auto" w:fill="B8CCE3"/>
            <w:vAlign w:val="center"/>
          </w:tcPr>
          <w:p w:rsidR="007113F5" w:rsidRDefault="007113F5" w:rsidP="007113F5">
            <w:pPr>
              <w:pStyle w:val="TableParagraph"/>
              <w:spacing w:before="188"/>
              <w:ind w:left="1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2" w:type="dxa"/>
            <w:gridSpan w:val="2"/>
            <w:shd w:val="clear" w:color="auto" w:fill="DBE4F0"/>
            <w:vAlign w:val="center"/>
          </w:tcPr>
          <w:p w:rsidR="007113F5" w:rsidRDefault="007113F5" w:rsidP="007113F5">
            <w:pPr>
              <w:pStyle w:val="TableParagraph"/>
              <w:spacing w:line="360" w:lineRule="auto"/>
              <w:ind w:right="620"/>
              <w:rPr>
                <w:b/>
              </w:rPr>
            </w:pPr>
            <w:r>
              <w:rPr>
                <w:b/>
              </w:rPr>
              <w:t>DÖGEP ARALIK</w:t>
            </w:r>
          </w:p>
        </w:tc>
        <w:tc>
          <w:tcPr>
            <w:tcW w:w="1701" w:type="dxa"/>
            <w:shd w:val="clear" w:color="auto" w:fill="DBE4F0"/>
            <w:vAlign w:val="center"/>
          </w:tcPr>
          <w:p w:rsidR="007113F5" w:rsidRPr="00A57C70" w:rsidRDefault="00A57C70" w:rsidP="00A57C70">
            <w:pPr>
              <w:jc w:val="center"/>
              <w:rPr>
                <w:b/>
              </w:rPr>
            </w:pPr>
            <w:r w:rsidRPr="00A57C70">
              <w:rPr>
                <w:b/>
                <w:sz w:val="44"/>
              </w:rPr>
              <w:t>5</w:t>
            </w:r>
          </w:p>
        </w:tc>
        <w:tc>
          <w:tcPr>
            <w:tcW w:w="7513" w:type="dxa"/>
            <w:shd w:val="clear" w:color="auto" w:fill="DBE4F0"/>
            <w:vAlign w:val="center"/>
          </w:tcPr>
          <w:p w:rsidR="007113F5" w:rsidRDefault="00C20238" w:rsidP="007113F5">
            <w:r>
              <w:t xml:space="preserve">  </w:t>
            </w:r>
            <w:r w:rsidR="00FA0854">
              <w:t xml:space="preserve">DKAB </w:t>
            </w:r>
            <w:proofErr w:type="spellStart"/>
            <w:r w:rsidR="00FA0854">
              <w:t>derslerinde</w:t>
            </w:r>
            <w:proofErr w:type="spellEnd"/>
            <w:r w:rsidR="00FA0854">
              <w:t xml:space="preserve"> </w:t>
            </w:r>
            <w:proofErr w:type="spellStart"/>
            <w:r w:rsidR="00FA0854">
              <w:t>etkin</w:t>
            </w:r>
            <w:proofErr w:type="spellEnd"/>
            <w:r w:rsidR="00FA0854">
              <w:t xml:space="preserve"> </w:t>
            </w:r>
            <w:proofErr w:type="spellStart"/>
            <w:r w:rsidR="00FA0854">
              <w:t>dinleme</w:t>
            </w:r>
            <w:proofErr w:type="spellEnd"/>
            <w:r w:rsidR="00FA0854">
              <w:t xml:space="preserve">, </w:t>
            </w:r>
            <w:proofErr w:type="spellStart"/>
            <w:r w:rsidR="00FA0854">
              <w:t>beden</w:t>
            </w:r>
            <w:proofErr w:type="spellEnd"/>
            <w:r w:rsidR="00FA0854">
              <w:t xml:space="preserve"> </w:t>
            </w:r>
            <w:proofErr w:type="spellStart"/>
            <w:r w:rsidR="00FA0854">
              <w:t>dili</w:t>
            </w:r>
            <w:proofErr w:type="spellEnd"/>
            <w:r w:rsidR="00FA0854">
              <w:t xml:space="preserve">, </w:t>
            </w:r>
            <w:proofErr w:type="spellStart"/>
            <w:r w:rsidR="00FA0854">
              <w:t>etkili</w:t>
            </w:r>
            <w:proofErr w:type="spellEnd"/>
            <w:r w:rsidR="00FA0854">
              <w:t xml:space="preserve"> </w:t>
            </w:r>
            <w:proofErr w:type="spellStart"/>
            <w:r w:rsidR="00FA0854">
              <w:t>ve</w:t>
            </w:r>
            <w:proofErr w:type="spellEnd"/>
            <w:r w:rsidR="00FA0854">
              <w:t xml:space="preserve"> </w:t>
            </w:r>
            <w:proofErr w:type="spellStart"/>
            <w:r w:rsidR="00FA0854">
              <w:t>güzel</w:t>
            </w:r>
            <w:proofErr w:type="spellEnd"/>
            <w:r w:rsidR="00FA0854">
              <w:t xml:space="preserve"> </w:t>
            </w:r>
            <w:proofErr w:type="spellStart"/>
            <w:r w:rsidR="00FA0854">
              <w:t>konuşma</w:t>
            </w:r>
            <w:proofErr w:type="spellEnd"/>
            <w:r w:rsidR="00FA0854">
              <w:t xml:space="preserve">, </w:t>
            </w:r>
            <w:proofErr w:type="spellStart"/>
            <w:r w:rsidR="00FA0854">
              <w:t>sunu</w:t>
            </w:r>
            <w:proofErr w:type="spellEnd"/>
            <w:r w:rsidR="00FA0854">
              <w:t xml:space="preserve"> </w:t>
            </w:r>
            <w:proofErr w:type="spellStart"/>
            <w:r w:rsidR="00FA0854">
              <w:t>araçları</w:t>
            </w:r>
            <w:proofErr w:type="spellEnd"/>
            <w:r w:rsidR="00FA0854">
              <w:t xml:space="preserve">, </w:t>
            </w:r>
            <w:proofErr w:type="spellStart"/>
            <w:r w:rsidR="00FA0854">
              <w:t>etkili</w:t>
            </w:r>
            <w:proofErr w:type="spellEnd"/>
            <w:r w:rsidR="00FA0854">
              <w:t xml:space="preserve"> </w:t>
            </w:r>
            <w:proofErr w:type="spellStart"/>
            <w:r w:rsidR="00FA0854">
              <w:t>sunum</w:t>
            </w:r>
            <w:proofErr w:type="spellEnd"/>
            <w:r w:rsidR="00FA0854">
              <w:t xml:space="preserve"> </w:t>
            </w:r>
            <w:proofErr w:type="spellStart"/>
            <w:r w:rsidR="00FA0854">
              <w:t>teknikleri</w:t>
            </w:r>
            <w:proofErr w:type="spellEnd"/>
            <w:r w:rsidR="00FA0854">
              <w:t xml:space="preserve"> </w:t>
            </w:r>
            <w:proofErr w:type="spellStart"/>
            <w:r w:rsidR="00FA0854">
              <w:t>ve</w:t>
            </w:r>
            <w:proofErr w:type="spellEnd"/>
            <w:r w:rsidR="00FA0854">
              <w:t xml:space="preserve"> </w:t>
            </w:r>
            <w:proofErr w:type="spellStart"/>
            <w:r w:rsidR="00FA0854">
              <w:t>sunum</w:t>
            </w:r>
            <w:proofErr w:type="spellEnd"/>
            <w:r w:rsidR="00FA0854">
              <w:t xml:space="preserve"> </w:t>
            </w:r>
            <w:proofErr w:type="spellStart"/>
            <w:r w:rsidR="00FA0854">
              <w:t>uygulamaları</w:t>
            </w:r>
            <w:proofErr w:type="spellEnd"/>
            <w:r w:rsidR="00FA0854">
              <w:t xml:space="preserve">, </w:t>
            </w:r>
            <w:proofErr w:type="spellStart"/>
            <w:r w:rsidR="00FA0854">
              <w:t>süreç</w:t>
            </w:r>
            <w:proofErr w:type="spellEnd"/>
            <w:r w:rsidR="00FA0854">
              <w:t xml:space="preserve"> </w:t>
            </w:r>
            <w:proofErr w:type="spellStart"/>
            <w:r w:rsidR="00FA0854">
              <w:t>izleme</w:t>
            </w:r>
            <w:proofErr w:type="spellEnd"/>
            <w:r w:rsidR="00FA0854">
              <w:t xml:space="preserve"> </w:t>
            </w:r>
            <w:proofErr w:type="spellStart"/>
            <w:r w:rsidR="00FA0854">
              <w:t>ve</w:t>
            </w:r>
            <w:proofErr w:type="spellEnd"/>
            <w:r w:rsidR="00FA0854">
              <w:t xml:space="preserve"> </w:t>
            </w:r>
            <w:proofErr w:type="spellStart"/>
            <w:r w:rsidR="00FA0854">
              <w:t>değerlendirme</w:t>
            </w:r>
            <w:proofErr w:type="spellEnd"/>
            <w:r w:rsidR="00FA0854">
              <w:t xml:space="preserve"> </w:t>
            </w:r>
            <w:proofErr w:type="spellStart"/>
            <w:r w:rsidR="00FA0854">
              <w:t>teknikleri</w:t>
            </w:r>
            <w:proofErr w:type="spellEnd"/>
            <w:r w:rsidR="00FA0854">
              <w:t>.</w:t>
            </w:r>
          </w:p>
        </w:tc>
        <w:tc>
          <w:tcPr>
            <w:tcW w:w="1985" w:type="dxa"/>
            <w:shd w:val="clear" w:color="auto" w:fill="DBE4F0"/>
          </w:tcPr>
          <w:p w:rsidR="00FA0854" w:rsidRDefault="00FA0854" w:rsidP="007113F5"/>
          <w:p w:rsidR="007113F5" w:rsidRDefault="00FA0854" w:rsidP="00FA0854">
            <w:pPr>
              <w:jc w:val="center"/>
            </w:pPr>
            <w:r>
              <w:t xml:space="preserve">Video </w:t>
            </w:r>
            <w:proofErr w:type="spellStart"/>
            <w:r>
              <w:t>izleme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  <w:p w:rsidR="00FA0854" w:rsidRDefault="00FA0854" w:rsidP="007113F5"/>
          <w:p w:rsidR="00FA0854" w:rsidRDefault="00FA0854" w:rsidP="00FA0854">
            <w:pPr>
              <w:jc w:val="center"/>
            </w:pPr>
            <w:proofErr w:type="spellStart"/>
            <w:r>
              <w:t>Sunum</w:t>
            </w:r>
            <w:proofErr w:type="spellEnd"/>
          </w:p>
        </w:tc>
        <w:tc>
          <w:tcPr>
            <w:tcW w:w="1886" w:type="dxa"/>
            <w:shd w:val="clear" w:color="auto" w:fill="DBE4F0"/>
            <w:vAlign w:val="center"/>
          </w:tcPr>
          <w:p w:rsidR="007113F5" w:rsidRDefault="00FA0854" w:rsidP="00FA0854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113F5" w:rsidTr="00A57C70">
        <w:trPr>
          <w:trHeight w:hRule="exact" w:val="1559"/>
        </w:trPr>
        <w:tc>
          <w:tcPr>
            <w:tcW w:w="631" w:type="dxa"/>
            <w:shd w:val="clear" w:color="auto" w:fill="B8CCE3"/>
            <w:vAlign w:val="center"/>
          </w:tcPr>
          <w:p w:rsidR="007113F5" w:rsidRDefault="007113F5" w:rsidP="007113F5">
            <w:pPr>
              <w:pStyle w:val="TableParagraph"/>
              <w:spacing w:before="188"/>
              <w:ind w:left="1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2" w:type="dxa"/>
            <w:gridSpan w:val="2"/>
            <w:shd w:val="clear" w:color="auto" w:fill="DBE4F0"/>
            <w:vAlign w:val="center"/>
          </w:tcPr>
          <w:p w:rsidR="007113F5" w:rsidRDefault="007113F5" w:rsidP="007113F5">
            <w:pPr>
              <w:pStyle w:val="TableParagraph"/>
              <w:spacing w:line="360" w:lineRule="auto"/>
              <w:ind w:left="100" w:right="620"/>
              <w:rPr>
                <w:b/>
              </w:rPr>
            </w:pPr>
          </w:p>
          <w:p w:rsidR="007113F5" w:rsidRPr="008A5BCE" w:rsidRDefault="007113F5" w:rsidP="007113F5">
            <w:pPr>
              <w:pStyle w:val="TableParagraph"/>
              <w:spacing w:line="360" w:lineRule="auto"/>
              <w:ind w:left="100" w:right="620"/>
              <w:rPr>
                <w:b/>
              </w:rPr>
            </w:pPr>
            <w:r>
              <w:rPr>
                <w:b/>
              </w:rPr>
              <w:t>DÖGEP MART</w:t>
            </w:r>
          </w:p>
        </w:tc>
        <w:tc>
          <w:tcPr>
            <w:tcW w:w="1701" w:type="dxa"/>
            <w:shd w:val="clear" w:color="auto" w:fill="DBE4F0"/>
            <w:vAlign w:val="center"/>
          </w:tcPr>
          <w:p w:rsidR="007113F5" w:rsidRDefault="007113F5" w:rsidP="007113F5"/>
          <w:p w:rsidR="007113F5" w:rsidRPr="00A57C70" w:rsidRDefault="00A57C70" w:rsidP="00A57C70">
            <w:pPr>
              <w:jc w:val="center"/>
              <w:rPr>
                <w:b/>
                <w:sz w:val="44"/>
              </w:rPr>
            </w:pPr>
            <w:r w:rsidRPr="00A57C70">
              <w:rPr>
                <w:b/>
                <w:sz w:val="44"/>
              </w:rPr>
              <w:t>3</w:t>
            </w:r>
          </w:p>
          <w:p w:rsidR="007113F5" w:rsidRDefault="007113F5" w:rsidP="007113F5"/>
        </w:tc>
        <w:tc>
          <w:tcPr>
            <w:tcW w:w="7513" w:type="dxa"/>
            <w:shd w:val="clear" w:color="auto" w:fill="DBE4F0"/>
            <w:vAlign w:val="center"/>
          </w:tcPr>
          <w:p w:rsidR="007113F5" w:rsidRPr="000D6919" w:rsidRDefault="007113F5" w:rsidP="007113F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tr-TR"/>
              </w:rPr>
            </w:pPr>
            <w:r>
              <w:rPr>
                <w:rFonts w:eastAsiaTheme="minorHAnsi"/>
                <w:lang w:val="tr-TR"/>
              </w:rPr>
              <w:t xml:space="preserve"> </w:t>
            </w:r>
            <w:r w:rsidR="00C20238">
              <w:rPr>
                <w:rFonts w:eastAsiaTheme="minorHAnsi"/>
                <w:lang w:val="tr-TR"/>
              </w:rPr>
              <w:t xml:space="preserve">  Aynı veya farklı okullarda görev yapan Din Kültürü ve Ahlak Bilgisi öğretmenlerinin birbirlerinin tecrübe ve birikimlerinden yararlanmaları amacıyla karşılıklı olarak derslere girmeleri ya da ortak ders sunumunda bulunmaları. </w:t>
            </w:r>
          </w:p>
          <w:p w:rsidR="007113F5" w:rsidRPr="0032705E" w:rsidRDefault="007113F5" w:rsidP="007113F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tr-TR"/>
              </w:rPr>
            </w:pPr>
          </w:p>
        </w:tc>
        <w:tc>
          <w:tcPr>
            <w:tcW w:w="1985" w:type="dxa"/>
            <w:shd w:val="clear" w:color="auto" w:fill="DBE4F0"/>
          </w:tcPr>
          <w:p w:rsidR="00C20238" w:rsidRDefault="00C20238" w:rsidP="007113F5"/>
          <w:p w:rsidR="00C20238" w:rsidRDefault="00C20238" w:rsidP="007113F5"/>
          <w:p w:rsidR="007113F5" w:rsidRDefault="00C20238" w:rsidP="00C20238">
            <w:pPr>
              <w:jc w:val="center"/>
            </w:pPr>
            <w:proofErr w:type="spellStart"/>
            <w:r>
              <w:t>Ziyaret</w:t>
            </w:r>
            <w:proofErr w:type="spellEnd"/>
          </w:p>
        </w:tc>
        <w:tc>
          <w:tcPr>
            <w:tcW w:w="1886" w:type="dxa"/>
            <w:shd w:val="clear" w:color="auto" w:fill="DBE4F0"/>
            <w:vAlign w:val="center"/>
          </w:tcPr>
          <w:p w:rsidR="007113F5" w:rsidRDefault="00A8450E" w:rsidP="00A8450E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113F5" w:rsidTr="00A57C70">
        <w:trPr>
          <w:trHeight w:hRule="exact" w:val="1409"/>
        </w:trPr>
        <w:tc>
          <w:tcPr>
            <w:tcW w:w="631" w:type="dxa"/>
            <w:shd w:val="clear" w:color="auto" w:fill="B8CCE3"/>
            <w:vAlign w:val="center"/>
          </w:tcPr>
          <w:p w:rsidR="007113F5" w:rsidRDefault="007113F5" w:rsidP="007113F5">
            <w:pPr>
              <w:pStyle w:val="TableParagraph"/>
              <w:spacing w:before="10"/>
              <w:rPr>
                <w:sz w:val="32"/>
              </w:rPr>
            </w:pPr>
          </w:p>
          <w:p w:rsidR="007113F5" w:rsidRDefault="007113F5" w:rsidP="007113F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2" w:type="dxa"/>
            <w:gridSpan w:val="2"/>
            <w:shd w:val="clear" w:color="auto" w:fill="DBE4F0"/>
            <w:vAlign w:val="center"/>
          </w:tcPr>
          <w:p w:rsidR="007113F5" w:rsidRDefault="007113F5" w:rsidP="007113F5">
            <w:pPr>
              <w:pStyle w:val="TableParagraph"/>
              <w:spacing w:line="360" w:lineRule="auto"/>
              <w:ind w:left="100" w:right="522"/>
              <w:rPr>
                <w:b/>
              </w:rPr>
            </w:pPr>
          </w:p>
          <w:p w:rsidR="007113F5" w:rsidRDefault="007113F5" w:rsidP="007113F5">
            <w:pPr>
              <w:pStyle w:val="TableParagraph"/>
              <w:spacing w:line="360" w:lineRule="auto"/>
              <w:ind w:left="100" w:right="522"/>
              <w:rPr>
                <w:b/>
              </w:rPr>
            </w:pPr>
            <w:r>
              <w:rPr>
                <w:b/>
              </w:rPr>
              <w:t>DÖGEP NİSAN</w:t>
            </w:r>
          </w:p>
        </w:tc>
        <w:tc>
          <w:tcPr>
            <w:tcW w:w="1701" w:type="dxa"/>
            <w:shd w:val="clear" w:color="auto" w:fill="DBE4F0"/>
            <w:vAlign w:val="center"/>
          </w:tcPr>
          <w:p w:rsidR="007113F5" w:rsidRPr="00A57C70" w:rsidRDefault="00A57C70" w:rsidP="00A57C70">
            <w:pPr>
              <w:jc w:val="center"/>
              <w:rPr>
                <w:b/>
              </w:rPr>
            </w:pPr>
            <w:r w:rsidRPr="00A57C70">
              <w:rPr>
                <w:b/>
                <w:sz w:val="44"/>
              </w:rPr>
              <w:t>3</w:t>
            </w:r>
          </w:p>
        </w:tc>
        <w:tc>
          <w:tcPr>
            <w:tcW w:w="7513" w:type="dxa"/>
            <w:shd w:val="clear" w:color="auto" w:fill="DBE4F0"/>
            <w:vAlign w:val="center"/>
          </w:tcPr>
          <w:p w:rsidR="007113F5" w:rsidRDefault="007113F5" w:rsidP="007113F5">
            <w:r>
              <w:t xml:space="preserve">  </w:t>
            </w:r>
            <w:proofErr w:type="spellStart"/>
            <w:r w:rsidR="00A8450E">
              <w:t>Anayasa’nın</w:t>
            </w:r>
            <w:proofErr w:type="spellEnd"/>
            <w:r w:rsidR="00A8450E">
              <w:t xml:space="preserve"> 24. </w:t>
            </w:r>
            <w:proofErr w:type="spellStart"/>
            <w:r w:rsidR="00A8450E">
              <w:t>Maddesi</w:t>
            </w:r>
            <w:proofErr w:type="spellEnd"/>
            <w:r w:rsidR="00A8450E">
              <w:t xml:space="preserve">, 1739 </w:t>
            </w:r>
            <w:proofErr w:type="spellStart"/>
            <w:r w:rsidR="00A8450E">
              <w:t>Sayılı</w:t>
            </w:r>
            <w:proofErr w:type="spellEnd"/>
            <w:r w:rsidR="00A8450E">
              <w:t xml:space="preserve"> </w:t>
            </w:r>
            <w:proofErr w:type="spellStart"/>
            <w:r w:rsidR="00A8450E">
              <w:t>Milli</w:t>
            </w:r>
            <w:proofErr w:type="spellEnd"/>
            <w:r w:rsidR="00A8450E">
              <w:t xml:space="preserve"> </w:t>
            </w:r>
            <w:proofErr w:type="spellStart"/>
            <w:r w:rsidR="00A8450E">
              <w:t>Eğitim</w:t>
            </w:r>
            <w:proofErr w:type="spellEnd"/>
            <w:r w:rsidR="00A8450E">
              <w:t xml:space="preserve"> </w:t>
            </w:r>
            <w:proofErr w:type="spellStart"/>
            <w:r w:rsidR="00A8450E">
              <w:t>Temel</w:t>
            </w:r>
            <w:proofErr w:type="spellEnd"/>
            <w:r w:rsidR="00A8450E">
              <w:t xml:space="preserve"> </w:t>
            </w:r>
            <w:proofErr w:type="spellStart"/>
            <w:r w:rsidR="00A8450E">
              <w:t>Kanun’un</w:t>
            </w:r>
            <w:proofErr w:type="spellEnd"/>
            <w:r w:rsidR="00A8450E">
              <w:t xml:space="preserve"> </w:t>
            </w:r>
            <w:proofErr w:type="spellStart"/>
            <w:r w:rsidR="00A8450E">
              <w:t>incelenmesi</w:t>
            </w:r>
            <w:proofErr w:type="spellEnd"/>
            <w:r w:rsidR="00A8450E">
              <w:t xml:space="preserve">, </w:t>
            </w:r>
            <w:proofErr w:type="spellStart"/>
            <w:r w:rsidR="00A8450E">
              <w:t>öğrencilerimize</w:t>
            </w:r>
            <w:proofErr w:type="spellEnd"/>
            <w:r w:rsidR="00A8450E">
              <w:t xml:space="preserve"> </w:t>
            </w:r>
            <w:proofErr w:type="spellStart"/>
            <w:r w:rsidR="00A8450E">
              <w:t>doğru</w:t>
            </w:r>
            <w:proofErr w:type="spellEnd"/>
            <w:r w:rsidR="00A8450E">
              <w:t xml:space="preserve"> </w:t>
            </w:r>
            <w:proofErr w:type="spellStart"/>
            <w:r w:rsidR="00A8450E">
              <w:t>inanç</w:t>
            </w:r>
            <w:proofErr w:type="spellEnd"/>
            <w:r w:rsidR="00A8450E">
              <w:t xml:space="preserve">, </w:t>
            </w:r>
            <w:proofErr w:type="spellStart"/>
            <w:r w:rsidR="00A8450E">
              <w:t>doğru</w:t>
            </w:r>
            <w:proofErr w:type="spellEnd"/>
            <w:r w:rsidR="00A8450E">
              <w:t xml:space="preserve"> </w:t>
            </w:r>
            <w:proofErr w:type="spellStart"/>
            <w:r w:rsidR="00A8450E">
              <w:t>bilgi</w:t>
            </w:r>
            <w:proofErr w:type="spellEnd"/>
            <w:r w:rsidR="00A8450E">
              <w:t xml:space="preserve">, </w:t>
            </w:r>
            <w:proofErr w:type="spellStart"/>
            <w:r w:rsidR="00A8450E">
              <w:t>doğru</w:t>
            </w:r>
            <w:proofErr w:type="spellEnd"/>
            <w:r w:rsidR="00A8450E">
              <w:t xml:space="preserve"> </w:t>
            </w:r>
            <w:proofErr w:type="spellStart"/>
            <w:r w:rsidR="00A8450E">
              <w:t>düşünce</w:t>
            </w:r>
            <w:proofErr w:type="spellEnd"/>
            <w:r w:rsidR="00A8450E">
              <w:t xml:space="preserve"> </w:t>
            </w:r>
            <w:proofErr w:type="spellStart"/>
            <w:r w:rsidR="00A8450E">
              <w:t>ve</w:t>
            </w:r>
            <w:proofErr w:type="spellEnd"/>
            <w:r w:rsidR="00A8450E">
              <w:t xml:space="preserve"> </w:t>
            </w:r>
            <w:proofErr w:type="spellStart"/>
            <w:r w:rsidR="00A8450E">
              <w:t>doğru</w:t>
            </w:r>
            <w:proofErr w:type="spellEnd"/>
            <w:r w:rsidR="00A8450E">
              <w:t xml:space="preserve"> </w:t>
            </w:r>
            <w:proofErr w:type="spellStart"/>
            <w:r w:rsidR="00A8450E">
              <w:t>davranış</w:t>
            </w:r>
            <w:proofErr w:type="spellEnd"/>
            <w:r w:rsidR="00A8450E">
              <w:t xml:space="preserve"> </w:t>
            </w:r>
            <w:proofErr w:type="spellStart"/>
            <w:r w:rsidR="00A8450E">
              <w:t>kazandırmada</w:t>
            </w:r>
            <w:proofErr w:type="spellEnd"/>
            <w:r w:rsidR="00A8450E">
              <w:t xml:space="preserve"> </w:t>
            </w:r>
            <w:proofErr w:type="spellStart"/>
            <w:r w:rsidR="00A8450E">
              <w:t>ve</w:t>
            </w:r>
            <w:proofErr w:type="spellEnd"/>
            <w:r w:rsidR="00A8450E">
              <w:t xml:space="preserve"> din </w:t>
            </w:r>
            <w:proofErr w:type="spellStart"/>
            <w:r w:rsidR="00A8450E">
              <w:t>hakkındaki</w:t>
            </w:r>
            <w:proofErr w:type="spellEnd"/>
            <w:r w:rsidR="00A8450E">
              <w:t xml:space="preserve"> </w:t>
            </w:r>
            <w:proofErr w:type="spellStart"/>
            <w:r w:rsidR="00A8450E">
              <w:t>yanlış</w:t>
            </w:r>
            <w:proofErr w:type="spellEnd"/>
            <w:r w:rsidR="00A8450E">
              <w:t xml:space="preserve"> </w:t>
            </w:r>
            <w:proofErr w:type="spellStart"/>
            <w:r w:rsidR="00A8450E">
              <w:t>bilgi</w:t>
            </w:r>
            <w:proofErr w:type="spellEnd"/>
            <w:r w:rsidR="00A8450E">
              <w:t xml:space="preserve"> </w:t>
            </w:r>
            <w:proofErr w:type="spellStart"/>
            <w:r w:rsidR="00A8450E">
              <w:t>ve</w:t>
            </w:r>
            <w:proofErr w:type="spellEnd"/>
            <w:r w:rsidR="00A8450E">
              <w:t xml:space="preserve"> </w:t>
            </w:r>
            <w:proofErr w:type="spellStart"/>
            <w:r w:rsidR="00A8450E">
              <w:t>algıları</w:t>
            </w:r>
            <w:proofErr w:type="spellEnd"/>
            <w:r w:rsidR="00A8450E">
              <w:t xml:space="preserve"> </w:t>
            </w:r>
            <w:proofErr w:type="spellStart"/>
            <w:r w:rsidR="00A8450E">
              <w:t>önlemede</w:t>
            </w:r>
            <w:proofErr w:type="spellEnd"/>
            <w:r w:rsidR="00A8450E">
              <w:t xml:space="preserve"> </w:t>
            </w:r>
            <w:proofErr w:type="spellStart"/>
            <w:r w:rsidR="00A8450E">
              <w:t>okullarda</w:t>
            </w:r>
            <w:proofErr w:type="spellEnd"/>
            <w:r w:rsidR="00A8450E">
              <w:t xml:space="preserve"> </w:t>
            </w:r>
            <w:proofErr w:type="spellStart"/>
            <w:r w:rsidR="00A8450E">
              <w:t>verilen</w:t>
            </w:r>
            <w:proofErr w:type="spellEnd"/>
            <w:r w:rsidR="00A8450E">
              <w:t xml:space="preserve"> din </w:t>
            </w:r>
            <w:proofErr w:type="spellStart"/>
            <w:r w:rsidR="00A8450E">
              <w:t>eğitimi</w:t>
            </w:r>
            <w:proofErr w:type="spellEnd"/>
            <w:r w:rsidR="00A8450E">
              <w:t xml:space="preserve"> </w:t>
            </w:r>
            <w:proofErr w:type="spellStart"/>
            <w:r w:rsidR="00A8450E">
              <w:t>ve</w:t>
            </w:r>
            <w:proofErr w:type="spellEnd"/>
            <w:r w:rsidR="00A8450E">
              <w:t xml:space="preserve"> </w:t>
            </w:r>
            <w:proofErr w:type="spellStart"/>
            <w:r w:rsidR="00A8450E">
              <w:t>öğretiminin</w:t>
            </w:r>
            <w:proofErr w:type="spellEnd"/>
            <w:r w:rsidR="00A8450E">
              <w:t xml:space="preserve"> </w:t>
            </w:r>
            <w:proofErr w:type="spellStart"/>
            <w:r w:rsidR="00A8450E">
              <w:t>önemi</w:t>
            </w:r>
            <w:proofErr w:type="spellEnd"/>
            <w:r w:rsidR="00A8450E">
              <w:t>.</w:t>
            </w:r>
            <w:r>
              <w:t xml:space="preserve"> </w:t>
            </w:r>
          </w:p>
        </w:tc>
        <w:tc>
          <w:tcPr>
            <w:tcW w:w="1985" w:type="dxa"/>
            <w:shd w:val="clear" w:color="auto" w:fill="DBE4F0"/>
          </w:tcPr>
          <w:p w:rsidR="00A8450E" w:rsidRDefault="00A8450E" w:rsidP="007113F5"/>
          <w:p w:rsidR="007113F5" w:rsidRDefault="00A8450E" w:rsidP="00A8450E">
            <w:pPr>
              <w:jc w:val="center"/>
            </w:pPr>
            <w:proofErr w:type="spellStart"/>
            <w:r>
              <w:t>Makale</w:t>
            </w:r>
            <w:proofErr w:type="spellEnd"/>
            <w:r>
              <w:t xml:space="preserve"> Okuma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</w:tc>
        <w:tc>
          <w:tcPr>
            <w:tcW w:w="1886" w:type="dxa"/>
            <w:shd w:val="clear" w:color="auto" w:fill="DBE4F0"/>
            <w:vAlign w:val="center"/>
          </w:tcPr>
          <w:p w:rsidR="007113F5" w:rsidRDefault="00556D47" w:rsidP="00556D47">
            <w:pPr>
              <w:jc w:val="center"/>
            </w:pPr>
            <w:proofErr w:type="spellStart"/>
            <w:r>
              <w:t>Öğretmenler</w:t>
            </w:r>
            <w:proofErr w:type="spellEnd"/>
          </w:p>
        </w:tc>
      </w:tr>
      <w:tr w:rsidR="007113F5" w:rsidTr="00A57C70">
        <w:trPr>
          <w:trHeight w:hRule="exact" w:val="1415"/>
        </w:trPr>
        <w:tc>
          <w:tcPr>
            <w:tcW w:w="631" w:type="dxa"/>
            <w:shd w:val="clear" w:color="auto" w:fill="B8CCE3"/>
            <w:vAlign w:val="center"/>
          </w:tcPr>
          <w:p w:rsidR="007113F5" w:rsidRDefault="007113F5" w:rsidP="007113F5">
            <w:pPr>
              <w:pStyle w:val="TableParagraph"/>
              <w:spacing w:before="189"/>
              <w:ind w:left="10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2" w:type="dxa"/>
            <w:gridSpan w:val="2"/>
            <w:shd w:val="clear" w:color="auto" w:fill="DBE4F0"/>
            <w:vAlign w:val="center"/>
          </w:tcPr>
          <w:p w:rsidR="007113F5" w:rsidRDefault="007113F5" w:rsidP="007113F5">
            <w:pPr>
              <w:pStyle w:val="TableParagraph"/>
              <w:spacing w:line="360" w:lineRule="auto"/>
              <w:ind w:left="100" w:right="186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113F5" w:rsidRPr="006F65D9" w:rsidRDefault="007113F5" w:rsidP="007113F5">
            <w:pPr>
              <w:pStyle w:val="TableParagraph"/>
              <w:spacing w:line="360" w:lineRule="auto"/>
              <w:ind w:left="100" w:right="186"/>
              <w:rPr>
                <w:b/>
              </w:rPr>
            </w:pPr>
            <w:r>
              <w:rPr>
                <w:b/>
              </w:rPr>
              <w:t>DÖGEP MAYIS</w:t>
            </w:r>
          </w:p>
        </w:tc>
        <w:tc>
          <w:tcPr>
            <w:tcW w:w="1701" w:type="dxa"/>
            <w:shd w:val="clear" w:color="auto" w:fill="DBE4F0"/>
            <w:vAlign w:val="center"/>
          </w:tcPr>
          <w:p w:rsidR="007113F5" w:rsidRPr="00A57C70" w:rsidRDefault="00A57C70" w:rsidP="00A57C70">
            <w:pPr>
              <w:jc w:val="center"/>
              <w:rPr>
                <w:b/>
              </w:rPr>
            </w:pPr>
            <w:r w:rsidRPr="00A57C70">
              <w:rPr>
                <w:b/>
                <w:sz w:val="44"/>
              </w:rPr>
              <w:t>2</w:t>
            </w:r>
          </w:p>
        </w:tc>
        <w:tc>
          <w:tcPr>
            <w:tcW w:w="7513" w:type="dxa"/>
            <w:shd w:val="clear" w:color="auto" w:fill="DBE4F0"/>
            <w:vAlign w:val="center"/>
          </w:tcPr>
          <w:p w:rsidR="007113F5" w:rsidRDefault="007113F5" w:rsidP="007113F5">
            <w:r>
              <w:t xml:space="preserve">   </w:t>
            </w:r>
            <w:r w:rsidR="00A8450E">
              <w:t xml:space="preserve">Din </w:t>
            </w:r>
            <w:proofErr w:type="spellStart"/>
            <w:r w:rsidR="00A8450E">
              <w:t>Kültürü</w:t>
            </w:r>
            <w:proofErr w:type="spellEnd"/>
            <w:r w:rsidR="00A8450E">
              <w:t xml:space="preserve"> </w:t>
            </w:r>
            <w:proofErr w:type="spellStart"/>
            <w:r w:rsidR="00A8450E">
              <w:t>ve</w:t>
            </w:r>
            <w:proofErr w:type="spellEnd"/>
            <w:r w:rsidR="00A8450E">
              <w:t xml:space="preserve"> </w:t>
            </w:r>
            <w:proofErr w:type="spellStart"/>
            <w:r w:rsidR="00A8450E">
              <w:t>Ahlak</w:t>
            </w:r>
            <w:proofErr w:type="spellEnd"/>
            <w:r w:rsidR="00A8450E">
              <w:t xml:space="preserve"> </w:t>
            </w:r>
            <w:proofErr w:type="spellStart"/>
            <w:r w:rsidR="00A8450E">
              <w:t>Bilgisi</w:t>
            </w:r>
            <w:proofErr w:type="spellEnd"/>
            <w:r w:rsidR="00A8450E">
              <w:t xml:space="preserve"> </w:t>
            </w:r>
            <w:proofErr w:type="spellStart"/>
            <w:r w:rsidR="00A8450E">
              <w:t>derslerinde</w:t>
            </w:r>
            <w:proofErr w:type="spellEnd"/>
            <w:r w:rsidR="00A8450E">
              <w:t xml:space="preserve"> </w:t>
            </w:r>
            <w:proofErr w:type="spellStart"/>
            <w:r w:rsidR="00556D47">
              <w:t>etkili</w:t>
            </w:r>
            <w:proofErr w:type="spellEnd"/>
            <w:r w:rsidR="00556D47">
              <w:t xml:space="preserve"> </w:t>
            </w:r>
            <w:proofErr w:type="spellStart"/>
            <w:r w:rsidR="00556D47">
              <w:t>iletişim</w:t>
            </w:r>
            <w:proofErr w:type="spellEnd"/>
            <w:r w:rsidR="00556D47">
              <w:t xml:space="preserve"> </w:t>
            </w:r>
            <w:proofErr w:type="spellStart"/>
            <w:r w:rsidR="00556D47">
              <w:t>becerileri</w:t>
            </w:r>
            <w:proofErr w:type="spellEnd"/>
            <w:r w:rsidR="00556D47">
              <w:t xml:space="preserve">, </w:t>
            </w:r>
            <w:proofErr w:type="spellStart"/>
            <w:r w:rsidR="00556D47">
              <w:t>etkili</w:t>
            </w:r>
            <w:proofErr w:type="spellEnd"/>
            <w:r w:rsidR="00556D47">
              <w:t xml:space="preserve"> </w:t>
            </w:r>
            <w:proofErr w:type="spellStart"/>
            <w:r w:rsidR="00556D47">
              <w:t>ve</w:t>
            </w:r>
            <w:proofErr w:type="spellEnd"/>
            <w:r w:rsidR="00556D47">
              <w:t xml:space="preserve"> </w:t>
            </w:r>
            <w:proofErr w:type="spellStart"/>
            <w:r w:rsidR="00556D47">
              <w:t>lider</w:t>
            </w:r>
            <w:proofErr w:type="spellEnd"/>
            <w:r w:rsidR="00556D47">
              <w:t xml:space="preserve"> </w:t>
            </w:r>
            <w:proofErr w:type="spellStart"/>
            <w:r w:rsidR="00556D47">
              <w:t>öğretmenlik</w:t>
            </w:r>
            <w:proofErr w:type="spellEnd"/>
            <w:r w:rsidR="00556D47">
              <w:t xml:space="preserve">, </w:t>
            </w:r>
            <w:proofErr w:type="spellStart"/>
            <w:r w:rsidR="00556D47">
              <w:t>sınıf</w:t>
            </w:r>
            <w:proofErr w:type="spellEnd"/>
            <w:r w:rsidR="00556D47">
              <w:t xml:space="preserve"> </w:t>
            </w:r>
            <w:proofErr w:type="spellStart"/>
            <w:r w:rsidR="00556D47">
              <w:t>yönetimi</w:t>
            </w:r>
            <w:proofErr w:type="spellEnd"/>
            <w:r w:rsidR="00556D47">
              <w:t xml:space="preserve">, </w:t>
            </w:r>
            <w:proofErr w:type="spellStart"/>
            <w:r w:rsidR="00556D47">
              <w:t>sınıf</w:t>
            </w:r>
            <w:proofErr w:type="spellEnd"/>
            <w:r w:rsidR="00556D47">
              <w:t xml:space="preserve"> </w:t>
            </w:r>
            <w:proofErr w:type="spellStart"/>
            <w:r w:rsidR="00556D47">
              <w:t>yönetimini</w:t>
            </w:r>
            <w:proofErr w:type="spellEnd"/>
            <w:r w:rsidR="00556D47">
              <w:t xml:space="preserve"> </w:t>
            </w:r>
            <w:proofErr w:type="spellStart"/>
            <w:r w:rsidR="00556D47">
              <w:t>etkileyen</w:t>
            </w:r>
            <w:proofErr w:type="spellEnd"/>
            <w:r w:rsidR="00556D47">
              <w:t xml:space="preserve"> </w:t>
            </w:r>
            <w:proofErr w:type="spellStart"/>
            <w:r w:rsidR="00556D47">
              <w:t>öğretmen</w:t>
            </w:r>
            <w:proofErr w:type="spellEnd"/>
            <w:r w:rsidR="00556D47">
              <w:t xml:space="preserve"> </w:t>
            </w:r>
            <w:proofErr w:type="spellStart"/>
            <w:r w:rsidR="00556D47">
              <w:t>davranışlarına</w:t>
            </w:r>
            <w:proofErr w:type="spellEnd"/>
            <w:r w:rsidR="00556D47">
              <w:t xml:space="preserve"> </w:t>
            </w:r>
            <w:proofErr w:type="spellStart"/>
            <w:r w:rsidR="00556D47">
              <w:t>yönelik</w:t>
            </w:r>
            <w:proofErr w:type="spellEnd"/>
            <w:r w:rsidR="00556D47">
              <w:t xml:space="preserve"> </w:t>
            </w:r>
            <w:proofErr w:type="spellStart"/>
            <w:r w:rsidR="00556D47">
              <w:t>yeni</w:t>
            </w:r>
            <w:proofErr w:type="spellEnd"/>
            <w:r w:rsidR="00556D47">
              <w:t xml:space="preserve"> </w:t>
            </w:r>
            <w:proofErr w:type="spellStart"/>
            <w:r w:rsidR="00556D47">
              <w:t>stratejiler</w:t>
            </w:r>
            <w:proofErr w:type="spellEnd"/>
            <w:r w:rsidR="00556D47">
              <w:t xml:space="preserve"> </w:t>
            </w:r>
            <w:proofErr w:type="spellStart"/>
            <w:r w:rsidR="00556D47">
              <w:t>ve</w:t>
            </w:r>
            <w:proofErr w:type="spellEnd"/>
            <w:r w:rsidR="00556D47">
              <w:t xml:space="preserve"> </w:t>
            </w:r>
            <w:proofErr w:type="spellStart"/>
            <w:r w:rsidR="00556D47">
              <w:t>örnek</w:t>
            </w:r>
            <w:proofErr w:type="spellEnd"/>
            <w:r w:rsidR="00556D47">
              <w:t xml:space="preserve"> </w:t>
            </w:r>
            <w:proofErr w:type="spellStart"/>
            <w:r w:rsidR="00556D47">
              <w:t>uygulamalar</w:t>
            </w:r>
            <w:proofErr w:type="spellEnd"/>
            <w:r w:rsidR="00556D47">
              <w:t>.</w:t>
            </w:r>
          </w:p>
        </w:tc>
        <w:tc>
          <w:tcPr>
            <w:tcW w:w="1985" w:type="dxa"/>
            <w:shd w:val="clear" w:color="auto" w:fill="DBE4F0"/>
          </w:tcPr>
          <w:p w:rsidR="00556D47" w:rsidRDefault="00556D47" w:rsidP="007113F5"/>
          <w:p w:rsidR="00556D47" w:rsidRDefault="00556D47" w:rsidP="00556D47">
            <w:pPr>
              <w:jc w:val="center"/>
            </w:pPr>
            <w:proofErr w:type="spellStart"/>
            <w:r>
              <w:t>Düşünce</w:t>
            </w:r>
            <w:proofErr w:type="spellEnd"/>
            <w:r>
              <w:t xml:space="preserve"> </w:t>
            </w:r>
          </w:p>
          <w:p w:rsidR="007113F5" w:rsidRDefault="00556D47" w:rsidP="00556D47">
            <w:pPr>
              <w:jc w:val="center"/>
            </w:pPr>
            <w:proofErr w:type="spellStart"/>
            <w:r>
              <w:t>Sunum</w:t>
            </w:r>
            <w:proofErr w:type="spellEnd"/>
            <w:r>
              <w:t xml:space="preserve">, </w:t>
            </w:r>
            <w:proofErr w:type="spellStart"/>
            <w:r>
              <w:t>İyi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Paylaşıyoruz</w:t>
            </w:r>
            <w:proofErr w:type="spellEnd"/>
          </w:p>
        </w:tc>
        <w:tc>
          <w:tcPr>
            <w:tcW w:w="1886" w:type="dxa"/>
            <w:shd w:val="clear" w:color="auto" w:fill="DBE4F0"/>
            <w:vAlign w:val="center"/>
          </w:tcPr>
          <w:p w:rsidR="007113F5" w:rsidRDefault="00556D47" w:rsidP="00556D47">
            <w:pPr>
              <w:jc w:val="center"/>
            </w:pPr>
            <w:r>
              <w:t>Öğretmenler</w:t>
            </w:r>
            <w:bookmarkStart w:id="0" w:name="_GoBack"/>
            <w:bookmarkEnd w:id="0"/>
          </w:p>
        </w:tc>
      </w:tr>
    </w:tbl>
    <w:p w:rsidR="00070F77" w:rsidRPr="006F65D9" w:rsidRDefault="00065A46" w:rsidP="00254C16">
      <w:pPr>
        <w:spacing w:before="1" w:line="360" w:lineRule="auto"/>
        <w:ind w:right="1061"/>
        <w:jc w:val="center"/>
        <w:rPr>
          <w:b/>
        </w:rPr>
      </w:pPr>
      <w:r>
        <w:rPr>
          <w:b/>
        </w:rPr>
        <w:t xml:space="preserve">DÖGEP </w:t>
      </w:r>
      <w:proofErr w:type="spellStart"/>
      <w:r w:rsidRPr="006F65D9">
        <w:rPr>
          <w:b/>
        </w:rPr>
        <w:t>Aylık</w:t>
      </w:r>
      <w:proofErr w:type="spellEnd"/>
      <w:r w:rsidRPr="006F65D9">
        <w:rPr>
          <w:b/>
        </w:rPr>
        <w:t xml:space="preserve"> </w:t>
      </w:r>
      <w:proofErr w:type="spellStart"/>
      <w:r w:rsidRPr="006F65D9">
        <w:rPr>
          <w:b/>
        </w:rPr>
        <w:t>Eylem</w:t>
      </w:r>
      <w:proofErr w:type="spellEnd"/>
      <w:r w:rsidRPr="006F65D9">
        <w:rPr>
          <w:b/>
        </w:rPr>
        <w:t xml:space="preserve"> </w:t>
      </w:r>
      <w:proofErr w:type="spellStart"/>
      <w:r w:rsidRPr="006F65D9">
        <w:rPr>
          <w:b/>
        </w:rPr>
        <w:t>Planları</w:t>
      </w:r>
      <w:proofErr w:type="spellEnd"/>
      <w:r w:rsidRPr="006F65D9">
        <w:rPr>
          <w:b/>
        </w:rPr>
        <w:t xml:space="preserve"> </w:t>
      </w:r>
      <w:proofErr w:type="spellStart"/>
      <w:r w:rsidRPr="006F65D9">
        <w:rPr>
          <w:b/>
        </w:rPr>
        <w:t>Okul</w:t>
      </w:r>
      <w:proofErr w:type="spellEnd"/>
      <w:r w:rsidRPr="006F65D9">
        <w:rPr>
          <w:b/>
        </w:rPr>
        <w:t xml:space="preserve"> </w:t>
      </w:r>
      <w:proofErr w:type="spellStart"/>
      <w:r w:rsidRPr="006F65D9">
        <w:rPr>
          <w:b/>
        </w:rPr>
        <w:t>ve</w:t>
      </w:r>
      <w:proofErr w:type="spellEnd"/>
      <w:r w:rsidRPr="006F65D9">
        <w:rPr>
          <w:b/>
        </w:rPr>
        <w:t xml:space="preserve"> </w:t>
      </w:r>
      <w:proofErr w:type="spellStart"/>
      <w:r w:rsidRPr="006F65D9">
        <w:rPr>
          <w:b/>
        </w:rPr>
        <w:t>İlçe</w:t>
      </w:r>
      <w:proofErr w:type="spellEnd"/>
      <w:r w:rsidRPr="006F65D9">
        <w:rPr>
          <w:b/>
        </w:rPr>
        <w:t xml:space="preserve"> </w:t>
      </w:r>
      <w:proofErr w:type="spellStart"/>
      <w:r w:rsidRPr="006F65D9">
        <w:rPr>
          <w:b/>
        </w:rPr>
        <w:t>Takvimi</w:t>
      </w:r>
      <w:proofErr w:type="spellEnd"/>
      <w:r w:rsidRPr="006F65D9">
        <w:rPr>
          <w:b/>
        </w:rPr>
        <w:t xml:space="preserve"> (</w:t>
      </w:r>
      <w:proofErr w:type="spellStart"/>
      <w:r w:rsidRPr="006F65D9">
        <w:rPr>
          <w:b/>
        </w:rPr>
        <w:t>Ekim</w:t>
      </w:r>
      <w:proofErr w:type="spellEnd"/>
      <w:r w:rsidRPr="006F65D9">
        <w:rPr>
          <w:b/>
        </w:rPr>
        <w:t xml:space="preserve">, </w:t>
      </w:r>
      <w:proofErr w:type="spellStart"/>
      <w:r w:rsidRPr="006F65D9">
        <w:rPr>
          <w:b/>
        </w:rPr>
        <w:t>Kasım</w:t>
      </w:r>
      <w:proofErr w:type="spellEnd"/>
      <w:r w:rsidRPr="006F65D9">
        <w:rPr>
          <w:b/>
        </w:rPr>
        <w:t xml:space="preserve"> </w:t>
      </w:r>
      <w:proofErr w:type="spellStart"/>
      <w:r w:rsidRPr="006F65D9">
        <w:rPr>
          <w:b/>
        </w:rPr>
        <w:t>Aralık</w:t>
      </w:r>
      <w:proofErr w:type="spellEnd"/>
      <w:r w:rsidRPr="006F65D9">
        <w:rPr>
          <w:b/>
        </w:rPr>
        <w:t xml:space="preserve"> 2018 </w:t>
      </w:r>
      <w:proofErr w:type="spellStart"/>
      <w:r w:rsidRPr="006F65D9">
        <w:rPr>
          <w:b/>
        </w:rPr>
        <w:t>ve</w:t>
      </w:r>
      <w:proofErr w:type="spellEnd"/>
      <w:r w:rsidRPr="006F65D9">
        <w:rPr>
          <w:b/>
        </w:rPr>
        <w:t xml:space="preserve"> Mart, Nisan, </w:t>
      </w:r>
      <w:proofErr w:type="spellStart"/>
      <w:r w:rsidRPr="006F65D9">
        <w:rPr>
          <w:b/>
        </w:rPr>
        <w:t>Mayıs</w:t>
      </w:r>
      <w:proofErr w:type="spellEnd"/>
      <w:r w:rsidRPr="006F65D9">
        <w:rPr>
          <w:b/>
        </w:rPr>
        <w:t xml:space="preserve"> - 2019) </w:t>
      </w:r>
      <w:proofErr w:type="spellStart"/>
      <w:r w:rsidRPr="006F65D9">
        <w:rPr>
          <w:b/>
        </w:rPr>
        <w:t>Ayları</w:t>
      </w:r>
      <w:proofErr w:type="spellEnd"/>
    </w:p>
    <w:p w:rsidR="00A75F0A" w:rsidRDefault="00A75F0A"/>
    <w:sectPr w:rsidR="00A75F0A" w:rsidSect="00254C16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A46"/>
    <w:rsid w:val="00065A46"/>
    <w:rsid w:val="00070F77"/>
    <w:rsid w:val="000C7405"/>
    <w:rsid w:val="00151EFC"/>
    <w:rsid w:val="00254C16"/>
    <w:rsid w:val="00556D47"/>
    <w:rsid w:val="007113F5"/>
    <w:rsid w:val="00A57C70"/>
    <w:rsid w:val="00A75F0A"/>
    <w:rsid w:val="00A7627F"/>
    <w:rsid w:val="00A8450E"/>
    <w:rsid w:val="00B56501"/>
    <w:rsid w:val="00C20238"/>
    <w:rsid w:val="00CC00B9"/>
    <w:rsid w:val="00DB4BC5"/>
    <w:rsid w:val="00E13D4D"/>
    <w:rsid w:val="00FA0854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0933-9E77-4067-AB9E-84C2A2F8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A4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A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65A4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65A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6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</dc:creator>
  <cp:keywords/>
  <dc:description/>
  <cp:lastModifiedBy>nihat özkan</cp:lastModifiedBy>
  <cp:revision>8</cp:revision>
  <cp:lastPrinted>2018-10-16T13:01:00Z</cp:lastPrinted>
  <dcterms:created xsi:type="dcterms:W3CDTF">2018-10-16T12:43:00Z</dcterms:created>
  <dcterms:modified xsi:type="dcterms:W3CDTF">2018-10-16T21:15:00Z</dcterms:modified>
</cp:coreProperties>
</file>